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80C6" w14:textId="77777777" w:rsidR="00195601" w:rsidRPr="00603B32" w:rsidRDefault="00195601" w:rsidP="00DF5502">
      <w:pPr>
        <w:jc w:val="center"/>
        <w:rPr>
          <w:b/>
          <w:caps/>
        </w:rPr>
      </w:pPr>
      <w:r w:rsidRPr="00603B32">
        <w:rPr>
          <w:b/>
          <w:caps/>
        </w:rPr>
        <w:t>Paskaidrojuma raksts</w:t>
      </w:r>
    </w:p>
    <w:p w14:paraId="61AC864A" w14:textId="2BEC759F" w:rsidR="00DF5502" w:rsidRPr="00106D84" w:rsidRDefault="00DF5502" w:rsidP="00DF5502">
      <w:pPr>
        <w:jc w:val="center"/>
        <w:rPr>
          <w:b/>
          <w:bCs/>
        </w:rPr>
      </w:pPr>
      <w:r w:rsidRPr="00106D84">
        <w:rPr>
          <w:b/>
          <w:bCs/>
        </w:rPr>
        <w:t xml:space="preserve">Madonas novada pašvaldības 2024. gada </w:t>
      </w:r>
      <w:r>
        <w:rPr>
          <w:b/>
          <w:bCs/>
        </w:rPr>
        <w:t>20</w:t>
      </w:r>
      <w:r w:rsidRPr="00106D84">
        <w:rPr>
          <w:b/>
          <w:bCs/>
        </w:rPr>
        <w:t xml:space="preserve">. </w:t>
      </w:r>
      <w:r>
        <w:rPr>
          <w:b/>
          <w:bCs/>
        </w:rPr>
        <w:t>februāra</w:t>
      </w:r>
      <w:r w:rsidRPr="00106D84">
        <w:rPr>
          <w:b/>
          <w:bCs/>
        </w:rPr>
        <w:t xml:space="preserve"> saistoš</w:t>
      </w:r>
      <w:r>
        <w:rPr>
          <w:b/>
          <w:bCs/>
        </w:rPr>
        <w:t>ajiem</w:t>
      </w:r>
      <w:r w:rsidRPr="00106D84">
        <w:rPr>
          <w:b/>
          <w:bCs/>
        </w:rPr>
        <w:t xml:space="preserve"> noteikum</w:t>
      </w:r>
      <w:r>
        <w:rPr>
          <w:b/>
          <w:bCs/>
        </w:rPr>
        <w:t>iem</w:t>
      </w:r>
      <w:r w:rsidRPr="00106D84">
        <w:rPr>
          <w:b/>
          <w:bCs/>
        </w:rPr>
        <w:t xml:space="preserve"> Nr.</w:t>
      </w:r>
      <w:r>
        <w:rPr>
          <w:b/>
          <w:bCs/>
        </w:rPr>
        <w:t xml:space="preserve"> </w:t>
      </w:r>
      <w:r>
        <w:rPr>
          <w:b/>
          <w:bCs/>
        </w:rPr>
        <w:t>4</w:t>
      </w:r>
      <w:r w:rsidRPr="00106D84">
        <w:rPr>
          <w:b/>
          <w:bCs/>
        </w:rPr>
        <w:t xml:space="preserve"> </w:t>
      </w:r>
    </w:p>
    <w:p w14:paraId="2995ADEE" w14:textId="77777777" w:rsidR="00195601" w:rsidRPr="00603B32" w:rsidRDefault="00195601" w:rsidP="00603B32">
      <w:pPr>
        <w:jc w:val="center"/>
        <w:rPr>
          <w:b/>
        </w:rPr>
      </w:pPr>
      <w:r w:rsidRPr="00603B32">
        <w:rPr>
          <w:b/>
        </w:rPr>
        <w:t>„</w:t>
      </w:r>
      <w:r w:rsidR="00A418E8" w:rsidRPr="00952B56">
        <w:rPr>
          <w:b/>
          <w:bCs/>
          <w:iCs/>
          <w:color w:val="00000A"/>
        </w:rPr>
        <w:t>Mājas (istabas) dzīvnieku turēšanas un izķeršanas noteikumi Madonas novadā</w:t>
      </w:r>
      <w:r w:rsidRPr="00603B32">
        <w:rPr>
          <w:b/>
        </w:rPr>
        <w:t>”</w:t>
      </w:r>
    </w:p>
    <w:p w14:paraId="6E3E525C"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20"/>
        <w:gridCol w:w="7049"/>
      </w:tblGrid>
      <w:tr w:rsidR="00603B32" w:rsidRPr="00603B32" w14:paraId="573A7880"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7EA7786" w14:textId="77777777"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863" w:type="pct"/>
            <w:tcBorders>
              <w:top w:val="outset" w:sz="6" w:space="0" w:color="auto"/>
              <w:left w:val="outset" w:sz="6" w:space="0" w:color="auto"/>
              <w:bottom w:val="outset" w:sz="6" w:space="0" w:color="auto"/>
              <w:right w:val="outset" w:sz="6" w:space="0" w:color="auto"/>
            </w:tcBorders>
            <w:vAlign w:val="center"/>
            <w:hideMark/>
          </w:tcPr>
          <w:p w14:paraId="28F8434C"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5C36E385"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792DA1AF" w14:textId="77777777" w:rsidR="00603B32" w:rsidRPr="00603B32" w:rsidRDefault="00603B32" w:rsidP="00603B32">
            <w:pPr>
              <w:jc w:val="both"/>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863" w:type="pct"/>
            <w:tcBorders>
              <w:top w:val="outset" w:sz="6" w:space="0" w:color="auto"/>
              <w:left w:val="outset" w:sz="6" w:space="0" w:color="auto"/>
              <w:bottom w:val="outset" w:sz="6" w:space="0" w:color="auto"/>
              <w:right w:val="outset" w:sz="6" w:space="0" w:color="auto"/>
            </w:tcBorders>
            <w:hideMark/>
          </w:tcPr>
          <w:p w14:paraId="66A0B8F3" w14:textId="77777777" w:rsidR="000C62F2" w:rsidRPr="000C62F2" w:rsidRDefault="000C62F2" w:rsidP="00953B82">
            <w:pPr>
              <w:jc w:val="both"/>
            </w:pPr>
            <w:r>
              <w:t xml:space="preserve">     </w:t>
            </w:r>
            <w:r w:rsidRPr="000C62F2">
              <w:t xml:space="preserve">Saistošo noteikumu mērķis ir ar ārējo normatīvo aktu noteikt tiesisko regulējumu mājas (istabas) dzīvnieku turēšanas noteikumus, </w:t>
            </w:r>
            <w:r w:rsidR="00953B82">
              <w:t xml:space="preserve">klaiņojošu un </w:t>
            </w:r>
            <w:r w:rsidRPr="000C62F2">
              <w:t>bezpalīdzīgā stāvoklī nonākušu dzīvnieku izķeršanas kārtību, dzīvnieku īpašnieka vai turētāja tiesības un pienākumus, pašvaldības veikto kontroli par noteikumu izpildi, atbildību par noteikumu pārkāpumiem, pašvaldības institūciju, kas veic noteikumu par mājas (istabas) dzīvnieka reģistrācijas kārtību izpildes uzraudzību un kontroli novada administratīvajā teritorijā.</w:t>
            </w:r>
            <w:r w:rsidR="00953B82">
              <w:t xml:space="preserve"> </w:t>
            </w:r>
            <w:r w:rsidRPr="000C62F2">
              <w:t>Lai regulējums būtu saistošs visām fiziskām un juridiskām personām novada teritorijā</w:t>
            </w:r>
            <w:r w:rsidR="00953B82">
              <w:t xml:space="preserve">, </w:t>
            </w:r>
            <w:r w:rsidRPr="000C62F2">
              <w:t>tas nosakāms tikai ar ārēju normatīvu aktu.</w:t>
            </w:r>
          </w:p>
          <w:p w14:paraId="3EE41E37" w14:textId="77777777" w:rsidR="00953B82" w:rsidRDefault="00953B82" w:rsidP="000C62F2">
            <w:pPr>
              <w:pStyle w:val="Paraststmeklis"/>
              <w:spacing w:beforeAutospacing="0" w:after="0" w:afterAutospacing="0"/>
              <w:jc w:val="both"/>
              <w:rPr>
                <w:color w:val="auto"/>
              </w:rPr>
            </w:pPr>
          </w:p>
          <w:p w14:paraId="5067F8F3" w14:textId="77777777" w:rsidR="000C62F2" w:rsidRPr="000C62F2" w:rsidRDefault="00953B82" w:rsidP="00953B82">
            <w:pPr>
              <w:pStyle w:val="Paraststmeklis"/>
              <w:spacing w:beforeAutospacing="0" w:after="0" w:afterAutospacing="0"/>
              <w:jc w:val="both"/>
              <w:rPr>
                <w:color w:val="auto"/>
              </w:rPr>
            </w:pPr>
            <w:r>
              <w:rPr>
                <w:color w:val="auto"/>
              </w:rPr>
              <w:t xml:space="preserve">     Pašlaik</w:t>
            </w:r>
            <w:r w:rsidR="000C62F2" w:rsidRPr="000C62F2">
              <w:rPr>
                <w:color w:val="auto"/>
              </w:rPr>
              <w:t xml:space="preserve"> novada administratīvajā teritorijā nav spēkā regulējuma, kas ar ārēju normatīvo aktu noteiktu tiesisko regulējumu, kas nodrošinātu mājas (istabas) dzīvnieku turēšan</w:t>
            </w:r>
            <w:r>
              <w:rPr>
                <w:color w:val="auto"/>
              </w:rPr>
              <w:t>u un izķeršanu</w:t>
            </w:r>
            <w:r w:rsidR="000C62F2" w:rsidRPr="000C62F2">
              <w:rPr>
                <w:color w:val="auto"/>
              </w:rPr>
              <w:t xml:space="preserve">, un </w:t>
            </w:r>
            <w:r>
              <w:rPr>
                <w:color w:val="auto"/>
              </w:rPr>
              <w:t xml:space="preserve">tāpēc </w:t>
            </w:r>
            <w:r w:rsidR="000C62F2" w:rsidRPr="000C62F2">
              <w:rPr>
                <w:color w:val="auto"/>
              </w:rPr>
              <w:t xml:space="preserve">ir nepieciešams </w:t>
            </w:r>
            <w:r>
              <w:rPr>
                <w:color w:val="auto"/>
              </w:rPr>
              <w:t>izdot</w:t>
            </w:r>
            <w:r w:rsidR="000C62F2" w:rsidRPr="000C62F2">
              <w:rPr>
                <w:color w:val="auto"/>
              </w:rPr>
              <w:t xml:space="preserve"> saistošos noteikumus novadā "</w:t>
            </w:r>
            <w:r>
              <w:rPr>
                <w:color w:val="auto"/>
              </w:rPr>
              <w:t>M</w:t>
            </w:r>
            <w:r w:rsidR="000C62F2" w:rsidRPr="000C62F2">
              <w:rPr>
                <w:color w:val="auto"/>
              </w:rPr>
              <w:t>ājas (istabas) dzīvnieku turēšan</w:t>
            </w:r>
            <w:r>
              <w:rPr>
                <w:color w:val="auto"/>
              </w:rPr>
              <w:t>as un izķeršanas noteikumi Madonas novadā”</w:t>
            </w:r>
            <w:r w:rsidR="000C62F2" w:rsidRPr="000C62F2">
              <w:rPr>
                <w:color w:val="auto"/>
              </w:rPr>
              <w:t xml:space="preserve"> (turpmāk – Noteikumi).</w:t>
            </w:r>
          </w:p>
          <w:p w14:paraId="3FC65B5E" w14:textId="77777777" w:rsidR="00953B82" w:rsidRDefault="00953B82" w:rsidP="000C62F2">
            <w:pPr>
              <w:pStyle w:val="Paraststmeklis"/>
              <w:spacing w:beforeAutospacing="0" w:after="0" w:afterAutospacing="0"/>
              <w:jc w:val="both"/>
              <w:rPr>
                <w:color w:val="auto"/>
              </w:rPr>
            </w:pPr>
          </w:p>
          <w:p w14:paraId="37ABFDDD" w14:textId="77777777" w:rsidR="00603B32" w:rsidRPr="000C62F2" w:rsidRDefault="00953B82" w:rsidP="00953B82">
            <w:pPr>
              <w:pStyle w:val="Paraststmeklis"/>
              <w:spacing w:beforeAutospacing="0" w:after="0" w:afterAutospacing="0"/>
              <w:jc w:val="both"/>
              <w:rPr>
                <w:color w:val="auto"/>
              </w:rPr>
            </w:pPr>
            <w:r>
              <w:rPr>
                <w:color w:val="auto"/>
              </w:rPr>
              <w:t xml:space="preserve">     </w:t>
            </w:r>
            <w:r w:rsidR="000C62F2" w:rsidRPr="000C62F2">
              <w:rPr>
                <w:color w:val="auto"/>
              </w:rPr>
              <w:t xml:space="preserve">No 2023. gada 1. janvāra spēkā stājās </w:t>
            </w:r>
            <w:hyperlink r:id="rId8" w:tgtFrame="_blank" w:history="1">
              <w:r w:rsidR="000C62F2" w:rsidRPr="000C62F2">
                <w:rPr>
                  <w:rStyle w:val="Hipersaite"/>
                  <w:color w:val="auto"/>
                  <w:u w:val="none"/>
                </w:rPr>
                <w:t>Pašvaldību likums</w:t>
              </w:r>
            </w:hyperlink>
            <w:r w:rsidR="000C62F2" w:rsidRPr="000C62F2">
              <w:rPr>
                <w:color w:val="auto"/>
              </w:rPr>
              <w:t>. Noteikumi izstrādāti un izdoti atbilstoši spēkā esošajam regulējumam.</w:t>
            </w:r>
          </w:p>
        </w:tc>
      </w:tr>
      <w:tr w:rsidR="00603B32" w:rsidRPr="00603B32" w14:paraId="5A258C76"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40C35629" w14:textId="77777777" w:rsidR="00603B32" w:rsidRPr="00603B32" w:rsidRDefault="00603B32" w:rsidP="00603B32">
            <w:pPr>
              <w:jc w:val="both"/>
              <w:rPr>
                <w:rFonts w:eastAsia="Times New Roman"/>
              </w:rPr>
            </w:pPr>
            <w:r w:rsidRPr="00603B32">
              <w:rPr>
                <w:rFonts w:eastAsia="Times New Roman"/>
              </w:rPr>
              <w:t>2. </w:t>
            </w:r>
            <w:r w:rsidR="007D2C13" w:rsidRPr="002900C9">
              <w:t>Saistošo noteikumu fiskālā ietekme uz pašvaldības budžetu</w:t>
            </w:r>
          </w:p>
        </w:tc>
        <w:tc>
          <w:tcPr>
            <w:tcW w:w="3863" w:type="pct"/>
            <w:tcBorders>
              <w:top w:val="outset" w:sz="6" w:space="0" w:color="auto"/>
              <w:left w:val="outset" w:sz="6" w:space="0" w:color="auto"/>
              <w:bottom w:val="outset" w:sz="6" w:space="0" w:color="auto"/>
              <w:right w:val="outset" w:sz="6" w:space="0" w:color="auto"/>
            </w:tcBorders>
            <w:hideMark/>
          </w:tcPr>
          <w:p w14:paraId="20CD2B81" w14:textId="77777777"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7A0AA7B6" w14:textId="77777777" w:rsidR="005B51DC" w:rsidRPr="005B51DC" w:rsidRDefault="005B51DC" w:rsidP="00CC6681">
            <w:pPr>
              <w:jc w:val="both"/>
              <w:rPr>
                <w:rFonts w:eastAsia="Times New Roman"/>
              </w:rPr>
            </w:pPr>
            <w:r w:rsidRPr="005B51DC">
              <w:rPr>
                <w:rFonts w:eastAsia="Times New Roman"/>
              </w:rPr>
              <w:t xml:space="preserve">2.1.1. </w:t>
            </w:r>
            <w:r w:rsidRPr="001F1E0C">
              <w:rPr>
                <w:rFonts w:eastAsia="Times New Roman"/>
              </w:rPr>
              <w:t>ieņēmumu daļa nav precīzi aprēķināma, jo atkarīga no iekasētajiem naudas sodiem</w:t>
            </w:r>
            <w:r w:rsidRPr="005B51DC">
              <w:rPr>
                <w:rFonts w:eastAsia="Times New Roman"/>
              </w:rPr>
              <w:t>;</w:t>
            </w:r>
          </w:p>
          <w:p w14:paraId="05D0E5A2" w14:textId="77777777" w:rsidR="005B51DC" w:rsidRPr="005B51DC" w:rsidRDefault="005B51DC" w:rsidP="00CC6681">
            <w:pPr>
              <w:jc w:val="both"/>
              <w:rPr>
                <w:rFonts w:eastAsia="Times New Roman"/>
              </w:rPr>
            </w:pPr>
            <w:r w:rsidRPr="005B51DC">
              <w:rPr>
                <w:rFonts w:eastAsia="Times New Roman"/>
              </w:rPr>
              <w:t>2.1.2. nav attiecināms uz izdevumu daļu;</w:t>
            </w:r>
          </w:p>
          <w:p w14:paraId="3A063CB6" w14:textId="77777777" w:rsidR="005B51DC" w:rsidRPr="005B51DC" w:rsidRDefault="005B51DC" w:rsidP="00CC6681">
            <w:pPr>
              <w:jc w:val="both"/>
              <w:rPr>
                <w:rFonts w:eastAsia="Times New Roman"/>
              </w:rPr>
            </w:pPr>
            <w:r w:rsidRPr="005B51DC">
              <w:rPr>
                <w:rFonts w:eastAsia="Times New Roman"/>
              </w:rPr>
              <w:t>2.1.3. nav paredzēta ietekme uz citām pozīcijām budžeta ieņēmumu vai izdevumu daļā.</w:t>
            </w:r>
          </w:p>
          <w:p w14:paraId="1C53E930" w14:textId="77777777" w:rsidR="00603B32" w:rsidRPr="00603B32" w:rsidRDefault="00D6691D" w:rsidP="00CC6681">
            <w:pPr>
              <w:jc w:val="both"/>
              <w:rPr>
                <w:rFonts w:eastAsia="Times New Roman"/>
              </w:rPr>
            </w:pPr>
            <w:r>
              <w:rPr>
                <w:rFonts w:eastAsia="Times New Roman"/>
              </w:rPr>
              <w:t xml:space="preserve">     </w:t>
            </w:r>
            <w:r w:rsidR="00603B32"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603B32" w:rsidRPr="00603B32" w14:paraId="07D0D944"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D8A6348" w14:textId="77777777" w:rsidR="00603B32" w:rsidRPr="00603B32" w:rsidRDefault="00603B32" w:rsidP="00603B32">
            <w:pPr>
              <w:jc w:val="both"/>
              <w:rPr>
                <w:rFonts w:eastAsia="Times New Roman"/>
              </w:rPr>
            </w:pPr>
            <w:r w:rsidRPr="00603B32">
              <w:rPr>
                <w:rFonts w:eastAsia="Times New Roman"/>
              </w:rPr>
              <w:t>3. </w:t>
            </w:r>
            <w:r w:rsidR="007D2C13" w:rsidRPr="002900C9">
              <w:t>Saistošo noteikumu sociālā ietekme, ietekme uz vidi, iedzīvotāju veselību, uzņēmējdarbības vidi pašvaldības teritorijā, kā arī plānotā regulējuma ietekme uz konkurenci</w:t>
            </w:r>
          </w:p>
        </w:tc>
        <w:tc>
          <w:tcPr>
            <w:tcW w:w="3863" w:type="pct"/>
            <w:tcBorders>
              <w:top w:val="outset" w:sz="6" w:space="0" w:color="auto"/>
              <w:left w:val="outset" w:sz="6" w:space="0" w:color="auto"/>
              <w:bottom w:val="outset" w:sz="6" w:space="0" w:color="auto"/>
              <w:right w:val="outset" w:sz="6" w:space="0" w:color="auto"/>
            </w:tcBorders>
            <w:hideMark/>
          </w:tcPr>
          <w:p w14:paraId="710FA7E1" w14:textId="77777777" w:rsidR="003140D6" w:rsidRPr="003140D6" w:rsidRDefault="003140D6" w:rsidP="00CC6681">
            <w:pPr>
              <w:jc w:val="both"/>
              <w:rPr>
                <w:rFonts w:eastAsia="Times New Roman"/>
              </w:rPr>
            </w:pPr>
            <w:r w:rsidRPr="003140D6">
              <w:rPr>
                <w:rFonts w:eastAsia="Times New Roman"/>
              </w:rPr>
              <w:t xml:space="preserve">3.1. Sociālā ietekme – </w:t>
            </w:r>
            <w:r w:rsidR="00F9394D">
              <w:t>uzlabosies dzīvnieku labturība</w:t>
            </w:r>
            <w:r w:rsidRPr="003140D6">
              <w:rPr>
                <w:rFonts w:eastAsia="Times New Roman"/>
              </w:rPr>
              <w:t>.</w:t>
            </w:r>
          </w:p>
          <w:p w14:paraId="00A86425" w14:textId="77777777" w:rsidR="003140D6" w:rsidRPr="003140D6" w:rsidRDefault="003140D6" w:rsidP="00CC6681">
            <w:pPr>
              <w:jc w:val="both"/>
              <w:rPr>
                <w:rFonts w:eastAsia="Times New Roman"/>
              </w:rPr>
            </w:pPr>
            <w:r w:rsidRPr="003140D6">
              <w:rPr>
                <w:rFonts w:eastAsia="Times New Roman"/>
              </w:rPr>
              <w:t xml:space="preserve">3.2. Ietekme uz vidi – </w:t>
            </w:r>
            <w:r w:rsidR="00111B24">
              <w:t>noteikumu pieņemšana sekmēs vides sakārtošanas nodrošināšanu</w:t>
            </w:r>
            <w:r w:rsidRPr="003140D6">
              <w:rPr>
                <w:rFonts w:eastAsia="Times New Roman"/>
              </w:rPr>
              <w:t>.</w:t>
            </w:r>
          </w:p>
          <w:p w14:paraId="5716873A" w14:textId="77777777" w:rsidR="003140D6" w:rsidRPr="003140D6" w:rsidRDefault="003140D6" w:rsidP="00CC6681">
            <w:pPr>
              <w:jc w:val="both"/>
              <w:rPr>
                <w:rFonts w:eastAsia="Times New Roman"/>
              </w:rPr>
            </w:pPr>
            <w:r w:rsidRPr="003140D6">
              <w:rPr>
                <w:rFonts w:eastAsia="Times New Roman"/>
              </w:rPr>
              <w:t>3.3. Ietekme uz iedzīvotāju veselību – nav attiecināms.</w:t>
            </w:r>
          </w:p>
          <w:p w14:paraId="164EA739" w14:textId="77777777" w:rsidR="003140D6" w:rsidRPr="003140D6" w:rsidRDefault="003140D6" w:rsidP="00CC6681">
            <w:pPr>
              <w:jc w:val="both"/>
              <w:rPr>
                <w:rFonts w:eastAsia="Times New Roman"/>
              </w:rPr>
            </w:pPr>
            <w:r w:rsidRPr="003140D6">
              <w:rPr>
                <w:rFonts w:eastAsia="Times New Roman"/>
              </w:rPr>
              <w:t xml:space="preserve">3.4. Ietekme uz uzņēmējdarbības vidi pašvaldības teritorijā – </w:t>
            </w:r>
            <w:r w:rsidR="00111B24">
              <w:t>nav attiecināms. Noteikumi neatstās tiešu ietekmi uz uzņēmējdarbības vidi pašvaldības teritorijā</w:t>
            </w:r>
            <w:r w:rsidRPr="003140D6">
              <w:rPr>
                <w:rFonts w:eastAsia="Times New Roman"/>
              </w:rPr>
              <w:t>.</w:t>
            </w:r>
          </w:p>
          <w:p w14:paraId="6271EAE8" w14:textId="77777777" w:rsidR="003140D6" w:rsidRPr="003140D6" w:rsidRDefault="003140D6" w:rsidP="00CC6681">
            <w:pPr>
              <w:jc w:val="both"/>
              <w:rPr>
                <w:rFonts w:eastAsia="Times New Roman"/>
              </w:rPr>
            </w:pPr>
            <w:r w:rsidRPr="003140D6">
              <w:rPr>
                <w:rFonts w:eastAsia="Times New Roman"/>
              </w:rPr>
              <w:t>3.5. Ietekme uz konkurenci – nav attiecināms.</w:t>
            </w:r>
          </w:p>
          <w:p w14:paraId="474D9EC5" w14:textId="77777777" w:rsidR="00603B32" w:rsidRPr="00603B32" w:rsidRDefault="00603B32" w:rsidP="00CC6681">
            <w:pPr>
              <w:jc w:val="both"/>
              <w:rPr>
                <w:rFonts w:eastAsia="Times New Roman"/>
              </w:rPr>
            </w:pPr>
          </w:p>
        </w:tc>
      </w:tr>
      <w:tr w:rsidR="00603B32" w:rsidRPr="00603B32" w14:paraId="077A062C"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722BB62E" w14:textId="77777777" w:rsidR="00603B32" w:rsidRPr="00603B32" w:rsidRDefault="00603B32" w:rsidP="00603B32">
            <w:pPr>
              <w:jc w:val="both"/>
              <w:rPr>
                <w:rFonts w:eastAsia="Times New Roman"/>
              </w:rPr>
            </w:pPr>
            <w:r w:rsidRPr="00603B32">
              <w:rPr>
                <w:rFonts w:eastAsia="Times New Roman"/>
              </w:rPr>
              <w:lastRenderedPageBreak/>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863" w:type="pct"/>
            <w:tcBorders>
              <w:top w:val="outset" w:sz="6" w:space="0" w:color="auto"/>
              <w:left w:val="outset" w:sz="6" w:space="0" w:color="auto"/>
              <w:bottom w:val="outset" w:sz="6" w:space="0" w:color="auto"/>
              <w:right w:val="outset" w:sz="6" w:space="0" w:color="auto"/>
            </w:tcBorders>
            <w:hideMark/>
          </w:tcPr>
          <w:p w14:paraId="11F8F08F" w14:textId="77777777" w:rsidR="00BF02DF" w:rsidRPr="00CC6681" w:rsidRDefault="00BF02DF" w:rsidP="00CC6681">
            <w:pPr>
              <w:jc w:val="both"/>
              <w:rPr>
                <w:rFonts w:eastAsia="Times New Roman"/>
              </w:rPr>
            </w:pPr>
            <w:r w:rsidRPr="00CC6681">
              <w:rPr>
                <w:rFonts w:eastAsia="Times New Roman"/>
              </w:rPr>
              <w:t xml:space="preserve">Saistošo noteikumu piemērošanas jautājumos persona varēs vērsties Madonas novada Centrālajā administrācijā, adrese: Saieta laukums 1, Madona, Madonas novads, LV-4801, vai rakstot elektroniskā pasta adresi: </w:t>
            </w:r>
            <w:hyperlink r:id="rId9" w:history="1">
              <w:r w:rsidRPr="00CC6681">
                <w:rPr>
                  <w:rStyle w:val="Hipersaite"/>
                  <w:rFonts w:eastAsia="Times New Roman"/>
                  <w:color w:val="auto"/>
                </w:rPr>
                <w:t>pasts@madona.lv</w:t>
              </w:r>
            </w:hyperlink>
            <w:r w:rsidRPr="00CC6681">
              <w:rPr>
                <w:rFonts w:eastAsia="Times New Roman"/>
              </w:rPr>
              <w:t>.</w:t>
            </w:r>
          </w:p>
          <w:p w14:paraId="16315C84" w14:textId="77777777" w:rsidR="00603B32" w:rsidRPr="00603B32" w:rsidRDefault="00603B32" w:rsidP="00CC6681">
            <w:pPr>
              <w:jc w:val="both"/>
              <w:rPr>
                <w:rFonts w:eastAsia="Times New Roman"/>
              </w:rPr>
            </w:pPr>
            <w:r w:rsidRPr="00603B32">
              <w:rPr>
                <w:rFonts w:eastAsia="Times New Roman"/>
              </w:rPr>
              <w:t>Noteikumu izpildi savas kompetences ietvaros kontrolē</w:t>
            </w:r>
            <w:r w:rsidR="00200ABB">
              <w:rPr>
                <w:rFonts w:eastAsia="Times New Roman"/>
              </w:rPr>
              <w:t>s</w:t>
            </w:r>
            <w:r w:rsidRPr="00603B32">
              <w:rPr>
                <w:rFonts w:eastAsia="Times New Roman"/>
              </w:rPr>
              <w:t xml:space="preserve"> </w:t>
            </w:r>
            <w:r w:rsidR="00CB25D9" w:rsidRPr="00CC6681">
              <w:rPr>
                <w:rFonts w:eastAsia="Times New Roman"/>
              </w:rPr>
              <w:t>p</w:t>
            </w:r>
            <w:r w:rsidRPr="00603B32">
              <w:rPr>
                <w:rFonts w:eastAsia="Times New Roman"/>
              </w:rPr>
              <w:t>ašvaldības policija</w:t>
            </w:r>
            <w:r w:rsidR="00CB25D9" w:rsidRPr="00CC6681">
              <w:rPr>
                <w:rFonts w:eastAsia="Times New Roman"/>
              </w:rPr>
              <w:t>s</w:t>
            </w:r>
            <w:r w:rsidR="00200ABB">
              <w:rPr>
                <w:rFonts w:eastAsia="Times New Roman"/>
              </w:rPr>
              <w:t xml:space="preserve"> </w:t>
            </w:r>
            <w:r w:rsidR="00CB25D9" w:rsidRPr="00CC6681">
              <w:rPr>
                <w:rFonts w:eastAsia="Times New Roman"/>
              </w:rPr>
              <w:t>amatpersonas</w:t>
            </w:r>
            <w:r w:rsidRPr="00603B32">
              <w:rPr>
                <w:rFonts w:eastAsia="Times New Roman"/>
              </w:rPr>
              <w:t>.</w:t>
            </w:r>
          </w:p>
          <w:p w14:paraId="7EB70120" w14:textId="77777777"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ašvaldības policijas amatpersonas savas kompetences ietvaros.</w:t>
            </w:r>
          </w:p>
          <w:p w14:paraId="4DB32C46" w14:textId="77777777" w:rsidR="00603B32" w:rsidRPr="00603B32" w:rsidRDefault="00603B32" w:rsidP="00CC6681">
            <w:pPr>
              <w:jc w:val="both"/>
              <w:rPr>
                <w:rFonts w:eastAsia="Times New Roman"/>
              </w:rPr>
            </w:pPr>
            <w:r w:rsidRPr="00603B32">
              <w:rPr>
                <w:rFonts w:eastAsia="Times New Roman"/>
              </w:rPr>
              <w:t xml:space="preserve">Administratīvā pārkāpuma lietu izskata </w:t>
            </w:r>
            <w:r w:rsidR="00CB25D9" w:rsidRPr="00CC6681">
              <w:rPr>
                <w:rFonts w:eastAsia="Times New Roman"/>
              </w:rPr>
              <w:t>p</w:t>
            </w:r>
            <w:r w:rsidRPr="00603B32">
              <w:rPr>
                <w:rFonts w:eastAsia="Times New Roman"/>
              </w:rPr>
              <w:t>ašvaldības Administratīvā komisija.</w:t>
            </w:r>
          </w:p>
          <w:p w14:paraId="6DB658D0" w14:textId="77777777" w:rsidR="00603B32" w:rsidRPr="00603B32" w:rsidRDefault="00200ABB" w:rsidP="00CC6681">
            <w:pPr>
              <w:jc w:val="both"/>
              <w:rPr>
                <w:rFonts w:eastAsia="Times New Roman"/>
              </w:rPr>
            </w:pPr>
            <w:r>
              <w:t>Papildus izmaksas attieksies tikai uz tām fiziskām un juridiskām personām, kuras būs pārkāpušas noteikumu prasības un kurām būs piemērots administratīvais sods – naudas sods</w:t>
            </w:r>
            <w:r w:rsidR="00FC6286">
              <w:t xml:space="preserve"> vai jāsedz izdevumi par dzīvnieka noķeršanu, transportēšanu, uzturēšanu un aprūpi dzīvnieku patversmē</w:t>
            </w:r>
            <w:r w:rsidR="00603B32" w:rsidRPr="00603B32">
              <w:rPr>
                <w:rFonts w:eastAsia="Times New Roman"/>
              </w:rPr>
              <w:t>.</w:t>
            </w:r>
          </w:p>
        </w:tc>
      </w:tr>
      <w:tr w:rsidR="00603B32" w:rsidRPr="00603B32" w14:paraId="5FC8CEB3"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F4B7AF5" w14:textId="77777777" w:rsidR="00603B32" w:rsidRPr="00603B32" w:rsidRDefault="00603B32" w:rsidP="00603B32">
            <w:pPr>
              <w:jc w:val="both"/>
              <w:rPr>
                <w:rFonts w:eastAsia="Times New Roman"/>
              </w:rPr>
            </w:pPr>
            <w:r w:rsidRPr="00603B32">
              <w:rPr>
                <w:rFonts w:eastAsia="Times New Roman"/>
              </w:rPr>
              <w:t>5. </w:t>
            </w:r>
            <w:r w:rsidR="00D62019" w:rsidRPr="002900C9">
              <w:t>Saistošo noteikumu ietekme uz pašvaldības funkcijām un cilvēkresursiem</w:t>
            </w:r>
          </w:p>
        </w:tc>
        <w:tc>
          <w:tcPr>
            <w:tcW w:w="3863" w:type="pct"/>
            <w:tcBorders>
              <w:top w:val="outset" w:sz="6" w:space="0" w:color="auto"/>
              <w:left w:val="outset" w:sz="6" w:space="0" w:color="auto"/>
              <w:bottom w:val="outset" w:sz="6" w:space="0" w:color="auto"/>
              <w:right w:val="outset" w:sz="6" w:space="0" w:color="auto"/>
            </w:tcBorders>
            <w:hideMark/>
          </w:tcPr>
          <w:p w14:paraId="3DB8F2F4" w14:textId="77777777" w:rsidR="00603B32" w:rsidRPr="00603B32" w:rsidRDefault="00603B32" w:rsidP="00CC6681">
            <w:pPr>
              <w:jc w:val="both"/>
              <w:rPr>
                <w:rFonts w:eastAsia="Times New Roman"/>
              </w:rPr>
            </w:pPr>
            <w:r w:rsidRPr="00603B32">
              <w:rPr>
                <w:rFonts w:eastAsia="Times New Roman"/>
              </w:rPr>
              <w:t>Saistošie noteikumi izstrādāti, lai īstenotu pašvaldības autonomo funkciju.</w:t>
            </w:r>
          </w:p>
          <w:p w14:paraId="7B4D4E7B" w14:textId="77777777"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ašvaldībai pieejamos cilvēkresursus, jo nav nepieciešama jaunu institūciju vai darba vietu izveide.</w:t>
            </w:r>
          </w:p>
        </w:tc>
      </w:tr>
      <w:tr w:rsidR="00603B32" w:rsidRPr="00603B32" w14:paraId="069D4A62"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35AE9959" w14:textId="77777777" w:rsidR="00603B32" w:rsidRPr="00603B32" w:rsidRDefault="00603B32" w:rsidP="00603B32">
            <w:pPr>
              <w:jc w:val="both"/>
              <w:rPr>
                <w:rFonts w:eastAsia="Times New Roman"/>
              </w:rPr>
            </w:pPr>
            <w:r w:rsidRPr="00603B32">
              <w:rPr>
                <w:rFonts w:eastAsia="Times New Roman"/>
              </w:rPr>
              <w:t>6. </w:t>
            </w:r>
            <w:r w:rsidR="00D62019" w:rsidRPr="002900C9">
              <w:t>Saistošo noteikumu izpildes nodrošināšana</w:t>
            </w:r>
          </w:p>
        </w:tc>
        <w:tc>
          <w:tcPr>
            <w:tcW w:w="3863" w:type="pct"/>
            <w:tcBorders>
              <w:top w:val="outset" w:sz="6" w:space="0" w:color="auto"/>
              <w:left w:val="outset" w:sz="6" w:space="0" w:color="auto"/>
              <w:bottom w:val="outset" w:sz="6" w:space="0" w:color="auto"/>
              <w:right w:val="outset" w:sz="6" w:space="0" w:color="auto"/>
            </w:tcBorders>
            <w:hideMark/>
          </w:tcPr>
          <w:p w14:paraId="063DA987" w14:textId="77777777"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6041D0" w:rsidRPr="00CC6681">
              <w:rPr>
                <w:rFonts w:eastAsia="Times New Roman"/>
              </w:rPr>
              <w:t xml:space="preserve">pašvaldības </w:t>
            </w:r>
            <w:r w:rsidRPr="00CC6681">
              <w:rPr>
                <w:rFonts w:eastAsia="Times New Roman"/>
              </w:rPr>
              <w:t xml:space="preserve">Centrālā administrācija; pašvaldības </w:t>
            </w:r>
            <w:r w:rsidR="006041D0" w:rsidRPr="00CC6681">
              <w:t>pilsētu, pagastu un apvienību pārvaldes;</w:t>
            </w:r>
            <w:r w:rsidR="00603B32" w:rsidRPr="00603B32">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14:paraId="60C08C75"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5B3B36C4" w14:textId="77777777" w:rsidR="00603B32" w:rsidRPr="00603B32" w:rsidRDefault="00603B32" w:rsidP="00603B32">
            <w:pPr>
              <w:jc w:val="both"/>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863" w:type="pct"/>
            <w:tcBorders>
              <w:top w:val="outset" w:sz="6" w:space="0" w:color="auto"/>
              <w:left w:val="outset" w:sz="6" w:space="0" w:color="auto"/>
              <w:bottom w:val="outset" w:sz="6" w:space="0" w:color="auto"/>
              <w:right w:val="outset" w:sz="6" w:space="0" w:color="auto"/>
            </w:tcBorders>
            <w:hideMark/>
          </w:tcPr>
          <w:p w14:paraId="09B0DAA4" w14:textId="77777777" w:rsidR="00603B32" w:rsidRPr="00603B32" w:rsidRDefault="00603B32" w:rsidP="00CC6681">
            <w:pPr>
              <w:jc w:val="both"/>
              <w:rPr>
                <w:rFonts w:eastAsia="Times New Roman"/>
              </w:rPr>
            </w:pPr>
            <w:r w:rsidRPr="00603B32">
              <w:rPr>
                <w:rFonts w:eastAsia="Times New Roman"/>
              </w:rPr>
              <w:t xml:space="preserve">Saistošie noteikumi ir piemēroti iecerētā mērķa sasniegšanas nodrošināšanai un paredz tikai to, kas ir vajadzīgs minētā mērķa sasniegšanai, pašvaldības autonomās funkcijas izpildei. Mērķa sasniegšanai nosakot samērīgas prasības </w:t>
            </w:r>
            <w:r w:rsidR="00976355">
              <w:rPr>
                <w:rFonts w:eastAsia="Times New Roman"/>
              </w:rPr>
              <w:t>mājas (istabas) dzīvnieku turēšanai</w:t>
            </w:r>
            <w:r w:rsidRPr="00603B32">
              <w:rPr>
                <w:rFonts w:eastAsia="Times New Roman"/>
              </w:rPr>
              <w:t>, kā arī samērīgu atbildību par saistošo noteikumu neievērošanu.</w:t>
            </w:r>
          </w:p>
        </w:tc>
      </w:tr>
      <w:tr w:rsidR="00603B32" w:rsidRPr="00603B32" w14:paraId="5D6BFFBB"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55D95E43" w14:textId="77777777" w:rsidR="00603B32" w:rsidRPr="00603B32" w:rsidRDefault="00603B32" w:rsidP="00603B32">
            <w:pPr>
              <w:jc w:val="both"/>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863" w:type="pct"/>
            <w:tcBorders>
              <w:top w:val="outset" w:sz="6" w:space="0" w:color="auto"/>
              <w:left w:val="outset" w:sz="6" w:space="0" w:color="auto"/>
              <w:bottom w:val="outset" w:sz="6" w:space="0" w:color="auto"/>
              <w:right w:val="outset" w:sz="6" w:space="0" w:color="auto"/>
            </w:tcBorders>
            <w:hideMark/>
          </w:tcPr>
          <w:p w14:paraId="0F02108D" w14:textId="77777777" w:rsidR="00CC6681" w:rsidRPr="00CC6681" w:rsidRDefault="00CC6681" w:rsidP="00CC6681">
            <w:pPr>
              <w:jc w:val="both"/>
              <w:rPr>
                <w:rFonts w:eastAsia="Times New Roman"/>
              </w:rPr>
            </w:pPr>
            <w:r w:rsidRPr="00CC6681">
              <w:rPr>
                <w:rFonts w:eastAsia="Times New Roman"/>
              </w:rPr>
              <w:t>Atbilstoši Pašvaldību likuma </w:t>
            </w:r>
            <w:hyperlink r:id="rId10"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sidR="009355DC">
              <w:rPr>
                <w:rFonts w:eastAsia="Times New Roman"/>
              </w:rPr>
              <w:t>4</w:t>
            </w:r>
            <w:r w:rsidRPr="00CC6681">
              <w:rPr>
                <w:rFonts w:eastAsia="Times New Roman"/>
              </w:rPr>
              <w:t xml:space="preserve">. gada </w:t>
            </w:r>
            <w:r w:rsidR="009355DC">
              <w:rPr>
                <w:rFonts w:eastAsia="Times New Roman"/>
              </w:rPr>
              <w:t>17.janvārim</w:t>
            </w:r>
            <w:r w:rsidRPr="00CC6681">
              <w:rPr>
                <w:rFonts w:eastAsia="Times New Roman"/>
              </w:rPr>
              <w:t xml:space="preserve"> līdz 202</w:t>
            </w:r>
            <w:r w:rsidR="009355DC">
              <w:rPr>
                <w:rFonts w:eastAsia="Times New Roman"/>
              </w:rPr>
              <w:t>4</w:t>
            </w:r>
            <w:r w:rsidRPr="00CC6681">
              <w:rPr>
                <w:rFonts w:eastAsia="Times New Roman"/>
              </w:rPr>
              <w:t xml:space="preserve">. gada </w:t>
            </w:r>
            <w:r w:rsidR="009355DC">
              <w:rPr>
                <w:rFonts w:eastAsia="Times New Roman"/>
              </w:rPr>
              <w:t>31. janvārim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1" w:history="1">
              <w:r w:rsidRPr="00CC6681">
                <w:rPr>
                  <w:rFonts w:eastAsia="Times New Roman"/>
                </w:rPr>
                <w:t>www.madona.lv</w:t>
              </w:r>
            </w:hyperlink>
            <w:r w:rsidRPr="00CC6681">
              <w:rPr>
                <w:rFonts w:eastAsia="Times New Roman"/>
              </w:rPr>
              <w:t xml:space="preserve"> sadaļas “Dokumenti” apakšsadaļā “Saistošo noteikumu projekti”.</w:t>
            </w:r>
          </w:p>
          <w:p w14:paraId="5D41AD63" w14:textId="77777777" w:rsidR="00CC6681" w:rsidRPr="00CC6681" w:rsidRDefault="00BE2DAA" w:rsidP="00CC6681">
            <w:pPr>
              <w:jc w:val="both"/>
              <w:rPr>
                <w:rFonts w:eastAsia="Times New Roman"/>
              </w:rPr>
            </w:pPr>
            <w:r>
              <w:t xml:space="preserve">Publicēšanas laikā par noteikumu projektu </w:t>
            </w:r>
            <w:r w:rsidRPr="009355DC">
              <w:t>netika</w:t>
            </w:r>
            <w:r>
              <w:t xml:space="preserve"> saņemti sabiedrības viedokļi.</w:t>
            </w:r>
          </w:p>
          <w:p w14:paraId="3BA5A9B3" w14:textId="77777777" w:rsidR="00603B32" w:rsidRPr="00603B32" w:rsidRDefault="00603B32" w:rsidP="00CC6681">
            <w:pPr>
              <w:jc w:val="both"/>
              <w:rPr>
                <w:rFonts w:eastAsia="Times New Roman"/>
              </w:rPr>
            </w:pPr>
          </w:p>
        </w:tc>
      </w:tr>
    </w:tbl>
    <w:p w14:paraId="133EA29F" w14:textId="45DF6238" w:rsidR="00195601" w:rsidRDefault="00195601" w:rsidP="00603B32">
      <w:pPr>
        <w:widowControl w:val="0"/>
        <w:autoSpaceDE w:val="0"/>
        <w:autoSpaceDN w:val="0"/>
        <w:adjustRightInd w:val="0"/>
        <w:jc w:val="both"/>
        <w:rPr>
          <w:b/>
          <w:spacing w:val="1"/>
          <w:sz w:val="28"/>
          <w:szCs w:val="28"/>
        </w:rPr>
      </w:pPr>
    </w:p>
    <w:p w14:paraId="25C7D8A2" w14:textId="77777777" w:rsidR="00CD7429" w:rsidRDefault="00CD7429" w:rsidP="00603B32">
      <w:pPr>
        <w:widowControl w:val="0"/>
        <w:autoSpaceDE w:val="0"/>
        <w:autoSpaceDN w:val="0"/>
        <w:adjustRightInd w:val="0"/>
        <w:jc w:val="both"/>
        <w:rPr>
          <w:b/>
          <w:spacing w:val="1"/>
          <w:sz w:val="28"/>
          <w:szCs w:val="28"/>
        </w:rPr>
      </w:pPr>
    </w:p>
    <w:p w14:paraId="2D11AFB9" w14:textId="77777777" w:rsidR="00CD7429" w:rsidRDefault="00CD7429" w:rsidP="00603B32">
      <w:pPr>
        <w:widowControl w:val="0"/>
        <w:autoSpaceDE w:val="0"/>
        <w:autoSpaceDN w:val="0"/>
        <w:adjustRightInd w:val="0"/>
        <w:jc w:val="both"/>
        <w:rPr>
          <w:b/>
          <w:spacing w:val="1"/>
          <w:sz w:val="28"/>
          <w:szCs w:val="28"/>
        </w:rPr>
      </w:pPr>
    </w:p>
    <w:p w14:paraId="64F160A3" w14:textId="77777777" w:rsidR="00603B32" w:rsidRPr="00195601" w:rsidRDefault="00603B32" w:rsidP="00603B32">
      <w:pPr>
        <w:jc w:val="both"/>
        <w:rPr>
          <w:sz w:val="22"/>
          <w:szCs w:val="22"/>
        </w:rPr>
      </w:pPr>
      <w:r>
        <w:rPr>
          <w:sz w:val="22"/>
          <w:szCs w:val="22"/>
        </w:rPr>
        <w:t xml:space="preserve">          </w:t>
      </w:r>
      <w:r w:rsidRPr="00195601">
        <w:rPr>
          <w:sz w:val="22"/>
          <w:szCs w:val="22"/>
        </w:rPr>
        <w:t>Domes priekšsēdētājs</w:t>
      </w:r>
      <w:r w:rsidRPr="00195601">
        <w:rPr>
          <w:sz w:val="22"/>
          <w:szCs w:val="22"/>
        </w:rPr>
        <w:tab/>
      </w:r>
      <w:r w:rsidRPr="00195601">
        <w:rPr>
          <w:sz w:val="22"/>
          <w:szCs w:val="22"/>
        </w:rPr>
        <w:tab/>
        <w:t xml:space="preserve"> </w:t>
      </w:r>
      <w:r w:rsidRPr="00195601">
        <w:rPr>
          <w:sz w:val="22"/>
          <w:szCs w:val="22"/>
        </w:rPr>
        <w:tab/>
      </w:r>
      <w:r w:rsidRPr="00195601">
        <w:rPr>
          <w:sz w:val="22"/>
          <w:szCs w:val="22"/>
        </w:rPr>
        <w:tab/>
      </w:r>
      <w:r w:rsidRPr="00195601">
        <w:rPr>
          <w:sz w:val="22"/>
          <w:szCs w:val="22"/>
        </w:rPr>
        <w:tab/>
      </w:r>
      <w:r w:rsidRPr="00195601">
        <w:rPr>
          <w:sz w:val="22"/>
          <w:szCs w:val="22"/>
        </w:rPr>
        <w:tab/>
      </w:r>
      <w:r w:rsidRPr="00195601">
        <w:rPr>
          <w:sz w:val="22"/>
          <w:szCs w:val="22"/>
        </w:rPr>
        <w:tab/>
        <w:t xml:space="preserve">A. </w:t>
      </w:r>
      <w:r>
        <w:rPr>
          <w:sz w:val="22"/>
          <w:szCs w:val="22"/>
        </w:rPr>
        <w:t>Lungevičs</w:t>
      </w:r>
    </w:p>
    <w:p w14:paraId="1B1533DF"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CD7429">
      <w:footerReference w:type="even" r:id="rId12"/>
      <w:footerReference w:type="default" r:id="rId13"/>
      <w:pgSz w:w="11920" w:h="16840"/>
      <w:pgMar w:top="1134" w:right="1134" w:bottom="1134" w:left="1701" w:header="0" w:footer="28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0CC6" w14:textId="77777777" w:rsidR="008A28BC" w:rsidRDefault="008A28BC" w:rsidP="003D7D94">
      <w:r>
        <w:separator/>
      </w:r>
    </w:p>
  </w:endnote>
  <w:endnote w:type="continuationSeparator" w:id="0">
    <w:p w14:paraId="1F088849" w14:textId="77777777" w:rsidR="008A28BC" w:rsidRDefault="008A28BC"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CE53"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6433DA" w14:textId="77777777" w:rsidR="006B7875" w:rsidRDefault="006B7875">
    <w:pPr>
      <w:pStyle w:val="Kjene"/>
    </w:pPr>
  </w:p>
  <w:p w14:paraId="7025E2AC"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05AE" w14:textId="38F40AA9" w:rsidR="00CD7429" w:rsidRPr="00CD7429" w:rsidRDefault="00CD7429" w:rsidP="00CD7429">
    <w:pPr>
      <w:pStyle w:val="Kjene"/>
      <w:rPr>
        <w:sz w:val="20"/>
        <w:szCs w:val="20"/>
      </w:rPr>
    </w:pPr>
    <w:bookmarkStart w:id="0" w:name="_Hlk157067547"/>
    <w:r w:rsidRPr="00F71B77">
      <w:rPr>
        <w:sz w:val="20"/>
        <w:szCs w:val="20"/>
      </w:rPr>
      <w:t>DOKUMENTS PARAKSTĪTS AR DROŠU ELEKTRONISKO PARAKSTU UN SATUR LAIKA ZĪMOGU</w:t>
    </w:r>
    <w:bookmarkEnd w:id="0"/>
  </w:p>
  <w:sdt>
    <w:sdtPr>
      <w:id w:val="-1201003379"/>
      <w:docPartObj>
        <w:docPartGallery w:val="Page Numbers (Bottom of Page)"/>
        <w:docPartUnique/>
      </w:docPartObj>
    </w:sdtPr>
    <w:sdtEndPr/>
    <w:sdtContent>
      <w:p w14:paraId="11B84212" w14:textId="3D837AD5" w:rsidR="00CD7429" w:rsidRDefault="00CD7429">
        <w:pPr>
          <w:pStyle w:val="Kjene"/>
          <w:jc w:val="center"/>
        </w:pPr>
        <w:r>
          <w:fldChar w:fldCharType="begin"/>
        </w:r>
        <w:r>
          <w:instrText>PAGE   \* MERGEFORMAT</w:instrText>
        </w:r>
        <w:r>
          <w:fldChar w:fldCharType="separate"/>
        </w:r>
        <w:r>
          <w:t>2</w:t>
        </w:r>
        <w:r>
          <w:fldChar w:fldCharType="end"/>
        </w:r>
      </w:p>
    </w:sdtContent>
  </w:sdt>
  <w:p w14:paraId="6D9B1102"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9664" w14:textId="77777777" w:rsidR="008A28BC" w:rsidRDefault="008A28BC" w:rsidP="003D7D94">
      <w:r>
        <w:separator/>
      </w:r>
    </w:p>
  </w:footnote>
  <w:footnote w:type="continuationSeparator" w:id="0">
    <w:p w14:paraId="09797BB7" w14:textId="77777777" w:rsidR="008A28BC" w:rsidRDefault="008A28BC"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378A6"/>
    <w:rsid w:val="000643D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62F2"/>
    <w:rsid w:val="000C7E55"/>
    <w:rsid w:val="000D3A89"/>
    <w:rsid w:val="000D7007"/>
    <w:rsid w:val="000F2047"/>
    <w:rsid w:val="000F26EA"/>
    <w:rsid w:val="00106DE3"/>
    <w:rsid w:val="00110259"/>
    <w:rsid w:val="00111B24"/>
    <w:rsid w:val="00112B11"/>
    <w:rsid w:val="00113091"/>
    <w:rsid w:val="0011389C"/>
    <w:rsid w:val="00130472"/>
    <w:rsid w:val="001409DC"/>
    <w:rsid w:val="001510FC"/>
    <w:rsid w:val="00153E68"/>
    <w:rsid w:val="001571B2"/>
    <w:rsid w:val="001655F5"/>
    <w:rsid w:val="00165709"/>
    <w:rsid w:val="001677C9"/>
    <w:rsid w:val="00172C15"/>
    <w:rsid w:val="001731E6"/>
    <w:rsid w:val="00195601"/>
    <w:rsid w:val="001957E1"/>
    <w:rsid w:val="0019674B"/>
    <w:rsid w:val="001A2C92"/>
    <w:rsid w:val="001A3406"/>
    <w:rsid w:val="001B019E"/>
    <w:rsid w:val="001B447A"/>
    <w:rsid w:val="001B49E5"/>
    <w:rsid w:val="001D4B8A"/>
    <w:rsid w:val="001D52DC"/>
    <w:rsid w:val="001E33B1"/>
    <w:rsid w:val="001F1E0C"/>
    <w:rsid w:val="001F52CB"/>
    <w:rsid w:val="001F6216"/>
    <w:rsid w:val="001F7DA4"/>
    <w:rsid w:val="00200ABB"/>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37321"/>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4255"/>
    <w:rsid w:val="003411C1"/>
    <w:rsid w:val="00341E09"/>
    <w:rsid w:val="00346690"/>
    <w:rsid w:val="0035112A"/>
    <w:rsid w:val="0035213F"/>
    <w:rsid w:val="003537B8"/>
    <w:rsid w:val="00365391"/>
    <w:rsid w:val="00373216"/>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4F4E41"/>
    <w:rsid w:val="005016BC"/>
    <w:rsid w:val="00515ABB"/>
    <w:rsid w:val="00517013"/>
    <w:rsid w:val="00520FC6"/>
    <w:rsid w:val="0052442A"/>
    <w:rsid w:val="005363C1"/>
    <w:rsid w:val="005370B4"/>
    <w:rsid w:val="00557E22"/>
    <w:rsid w:val="00564927"/>
    <w:rsid w:val="005717B4"/>
    <w:rsid w:val="00576088"/>
    <w:rsid w:val="00581A2B"/>
    <w:rsid w:val="00583946"/>
    <w:rsid w:val="00584886"/>
    <w:rsid w:val="00590C10"/>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42C3E"/>
    <w:rsid w:val="0067385F"/>
    <w:rsid w:val="00676C36"/>
    <w:rsid w:val="006954C0"/>
    <w:rsid w:val="006A04D7"/>
    <w:rsid w:val="006A1BEE"/>
    <w:rsid w:val="006A1ECE"/>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572FD"/>
    <w:rsid w:val="00765CAC"/>
    <w:rsid w:val="00773718"/>
    <w:rsid w:val="00775CA2"/>
    <w:rsid w:val="00776560"/>
    <w:rsid w:val="00787CE3"/>
    <w:rsid w:val="00793DFF"/>
    <w:rsid w:val="007A07BC"/>
    <w:rsid w:val="007A6DFE"/>
    <w:rsid w:val="007B2C24"/>
    <w:rsid w:val="007C0566"/>
    <w:rsid w:val="007C27D4"/>
    <w:rsid w:val="007D2C13"/>
    <w:rsid w:val="007D437D"/>
    <w:rsid w:val="007D6224"/>
    <w:rsid w:val="007D7A9B"/>
    <w:rsid w:val="007E2832"/>
    <w:rsid w:val="007E4C90"/>
    <w:rsid w:val="007E59D7"/>
    <w:rsid w:val="007E7B82"/>
    <w:rsid w:val="007F255B"/>
    <w:rsid w:val="007F4702"/>
    <w:rsid w:val="00803CE5"/>
    <w:rsid w:val="00810A2C"/>
    <w:rsid w:val="0081508E"/>
    <w:rsid w:val="008212F5"/>
    <w:rsid w:val="00827CEB"/>
    <w:rsid w:val="0083107C"/>
    <w:rsid w:val="00841790"/>
    <w:rsid w:val="00851578"/>
    <w:rsid w:val="00851C9B"/>
    <w:rsid w:val="0086675A"/>
    <w:rsid w:val="00867F9E"/>
    <w:rsid w:val="008720D3"/>
    <w:rsid w:val="00872347"/>
    <w:rsid w:val="00874F07"/>
    <w:rsid w:val="0087595A"/>
    <w:rsid w:val="00887506"/>
    <w:rsid w:val="008910B8"/>
    <w:rsid w:val="00895D33"/>
    <w:rsid w:val="008A28BC"/>
    <w:rsid w:val="008C11A4"/>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43FB"/>
    <w:rsid w:val="009355DC"/>
    <w:rsid w:val="009364A0"/>
    <w:rsid w:val="009512AF"/>
    <w:rsid w:val="00953B82"/>
    <w:rsid w:val="00955226"/>
    <w:rsid w:val="00963D20"/>
    <w:rsid w:val="009661D7"/>
    <w:rsid w:val="009672B6"/>
    <w:rsid w:val="00970A89"/>
    <w:rsid w:val="009730F8"/>
    <w:rsid w:val="00976355"/>
    <w:rsid w:val="00983AB2"/>
    <w:rsid w:val="0098481B"/>
    <w:rsid w:val="009849E1"/>
    <w:rsid w:val="00985130"/>
    <w:rsid w:val="009905AB"/>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18E8"/>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765B5"/>
    <w:rsid w:val="00B815D3"/>
    <w:rsid w:val="00B81FAE"/>
    <w:rsid w:val="00B851AF"/>
    <w:rsid w:val="00B95F71"/>
    <w:rsid w:val="00BB1376"/>
    <w:rsid w:val="00BB49BE"/>
    <w:rsid w:val="00BC2326"/>
    <w:rsid w:val="00BC435C"/>
    <w:rsid w:val="00BC5614"/>
    <w:rsid w:val="00BD268C"/>
    <w:rsid w:val="00BE0B75"/>
    <w:rsid w:val="00BE286D"/>
    <w:rsid w:val="00BE2DAA"/>
    <w:rsid w:val="00BF02DF"/>
    <w:rsid w:val="00BF1D54"/>
    <w:rsid w:val="00BF3DEA"/>
    <w:rsid w:val="00BF4839"/>
    <w:rsid w:val="00BF766B"/>
    <w:rsid w:val="00C07295"/>
    <w:rsid w:val="00C11A9E"/>
    <w:rsid w:val="00C12838"/>
    <w:rsid w:val="00C136F0"/>
    <w:rsid w:val="00C14F5B"/>
    <w:rsid w:val="00C161D0"/>
    <w:rsid w:val="00C16D86"/>
    <w:rsid w:val="00C27816"/>
    <w:rsid w:val="00C316D3"/>
    <w:rsid w:val="00C348D7"/>
    <w:rsid w:val="00C417D4"/>
    <w:rsid w:val="00C467B0"/>
    <w:rsid w:val="00C50A35"/>
    <w:rsid w:val="00C54348"/>
    <w:rsid w:val="00C55CC2"/>
    <w:rsid w:val="00C67C61"/>
    <w:rsid w:val="00C73CEF"/>
    <w:rsid w:val="00C8208B"/>
    <w:rsid w:val="00C8396E"/>
    <w:rsid w:val="00C83975"/>
    <w:rsid w:val="00C841CF"/>
    <w:rsid w:val="00C95E9B"/>
    <w:rsid w:val="00CA02A0"/>
    <w:rsid w:val="00CA0BAF"/>
    <w:rsid w:val="00CA4D2E"/>
    <w:rsid w:val="00CA6BF5"/>
    <w:rsid w:val="00CA7B21"/>
    <w:rsid w:val="00CB1315"/>
    <w:rsid w:val="00CB25D9"/>
    <w:rsid w:val="00CB5A57"/>
    <w:rsid w:val="00CB6575"/>
    <w:rsid w:val="00CB67B8"/>
    <w:rsid w:val="00CC6681"/>
    <w:rsid w:val="00CC6DDC"/>
    <w:rsid w:val="00CC7F1D"/>
    <w:rsid w:val="00CD39CD"/>
    <w:rsid w:val="00CD4637"/>
    <w:rsid w:val="00CD7429"/>
    <w:rsid w:val="00CF3BC3"/>
    <w:rsid w:val="00CF4CC9"/>
    <w:rsid w:val="00D00502"/>
    <w:rsid w:val="00D07B7D"/>
    <w:rsid w:val="00D21390"/>
    <w:rsid w:val="00D27B6E"/>
    <w:rsid w:val="00D31EEB"/>
    <w:rsid w:val="00D510E2"/>
    <w:rsid w:val="00D57F33"/>
    <w:rsid w:val="00D62019"/>
    <w:rsid w:val="00D62E25"/>
    <w:rsid w:val="00D6494F"/>
    <w:rsid w:val="00D6691D"/>
    <w:rsid w:val="00D66C82"/>
    <w:rsid w:val="00D67BA4"/>
    <w:rsid w:val="00D84802"/>
    <w:rsid w:val="00D86383"/>
    <w:rsid w:val="00D922ED"/>
    <w:rsid w:val="00D9578B"/>
    <w:rsid w:val="00D97C1E"/>
    <w:rsid w:val="00DA0B54"/>
    <w:rsid w:val="00DA1D8E"/>
    <w:rsid w:val="00DA3B66"/>
    <w:rsid w:val="00DA5A8E"/>
    <w:rsid w:val="00DB13ED"/>
    <w:rsid w:val="00DB24AF"/>
    <w:rsid w:val="00DD7F07"/>
    <w:rsid w:val="00DE61A8"/>
    <w:rsid w:val="00DE68B0"/>
    <w:rsid w:val="00DF5502"/>
    <w:rsid w:val="00DF6A6C"/>
    <w:rsid w:val="00E0167D"/>
    <w:rsid w:val="00E01894"/>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4775"/>
    <w:rsid w:val="00EA72FE"/>
    <w:rsid w:val="00EB29DF"/>
    <w:rsid w:val="00EB3A70"/>
    <w:rsid w:val="00EC6943"/>
    <w:rsid w:val="00ED5706"/>
    <w:rsid w:val="00EE315B"/>
    <w:rsid w:val="00EE4569"/>
    <w:rsid w:val="00F0285D"/>
    <w:rsid w:val="00F062EB"/>
    <w:rsid w:val="00F10BF7"/>
    <w:rsid w:val="00F2146A"/>
    <w:rsid w:val="00F27278"/>
    <w:rsid w:val="00F32FE4"/>
    <w:rsid w:val="00F43D21"/>
    <w:rsid w:val="00F47881"/>
    <w:rsid w:val="00F647FB"/>
    <w:rsid w:val="00F65298"/>
    <w:rsid w:val="00F67598"/>
    <w:rsid w:val="00F72DAE"/>
    <w:rsid w:val="00F73D39"/>
    <w:rsid w:val="00F76FB7"/>
    <w:rsid w:val="00F816FE"/>
    <w:rsid w:val="00F921E5"/>
    <w:rsid w:val="00F9394D"/>
    <w:rsid w:val="00F94ADE"/>
    <w:rsid w:val="00F96414"/>
    <w:rsid w:val="00FA09D8"/>
    <w:rsid w:val="00FA4B55"/>
    <w:rsid w:val="00FA7E7A"/>
    <w:rsid w:val="00FC4A9C"/>
    <w:rsid w:val="00FC4B65"/>
    <w:rsid w:val="00FC6286"/>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631B12"/>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customStyle="1" w:styleId="Neatrisintapieminana2">
    <w:name w:val="Neatrisināta pieminēšana2"/>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17141">
      <w:bodyDiv w:val="1"/>
      <w:marLeft w:val="0"/>
      <w:marRight w:val="0"/>
      <w:marTop w:val="0"/>
      <w:marBottom w:val="0"/>
      <w:divBdr>
        <w:top w:val="none" w:sz="0" w:space="0" w:color="auto"/>
        <w:left w:val="none" w:sz="0" w:space="0" w:color="auto"/>
        <w:bottom w:val="none" w:sz="0" w:space="0" w:color="auto"/>
        <w:right w:val="none" w:sz="0" w:space="0" w:color="auto"/>
      </w:divBdr>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1270A-03C3-4E8B-B458-70E9A952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3572</Words>
  <Characters>2037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5598</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DaceC</cp:lastModifiedBy>
  <cp:revision>5</cp:revision>
  <cp:lastPrinted>2021-09-15T06:05:00Z</cp:lastPrinted>
  <dcterms:created xsi:type="dcterms:W3CDTF">2024-02-12T11:00:00Z</dcterms:created>
  <dcterms:modified xsi:type="dcterms:W3CDTF">2024-03-01T12:53:00Z</dcterms:modified>
</cp:coreProperties>
</file>